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456" w:rsidRDefault="004745A8">
      <w:pPr>
        <w:spacing w:line="280" w:lineRule="exact"/>
        <w:contextualSpacing/>
        <w:jc w:val="center"/>
        <w:rPr>
          <w:rFonts w:ascii="Times New Roman" w:eastAsia="AdvOTea1a7398" w:hAnsi="Times New Roman"/>
          <w:b/>
          <w:bCs/>
          <w:kern w:val="0"/>
          <w:sz w:val="24"/>
          <w:szCs w:val="24"/>
        </w:rPr>
      </w:pPr>
      <w:r>
        <w:rPr>
          <w:rFonts w:ascii="Times New Roman" w:eastAsia="AdvOTea1a7398" w:hAnsi="Times New Roman"/>
          <w:b/>
          <w:bCs/>
          <w:kern w:val="0"/>
          <w:sz w:val="24"/>
          <w:szCs w:val="24"/>
        </w:rPr>
        <w:t>Highly-efficient realization of room-temperature strong coupling quantum states</w:t>
      </w:r>
    </w:p>
    <w:p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110456" w:rsidRDefault="004745A8">
      <w:pPr>
        <w:spacing w:line="280" w:lineRule="exact"/>
        <w:contextualSpacing/>
        <w:jc w:val="center"/>
        <w:rPr>
          <w:rFonts w:ascii="Times New Roman" w:eastAsia="AdvOTea1a7398" w:hAnsi="Times New Roman"/>
          <w:i/>
          <w:kern w:val="0"/>
          <w:szCs w:val="21"/>
        </w:rPr>
      </w:pPr>
      <w:r>
        <w:rPr>
          <w:rFonts w:ascii="Times New Roman" w:eastAsia="AdvOTea1a7398" w:hAnsi="Times New Roman"/>
          <w:i/>
          <w:kern w:val="0"/>
          <w:szCs w:val="21"/>
        </w:rPr>
        <w:t xml:space="preserve">Sun Yat-Sen </w:t>
      </w:r>
      <w:r w:rsidR="0009048D">
        <w:rPr>
          <w:rFonts w:ascii="Times New Roman" w:eastAsia="AdvOTea1a7398" w:hAnsi="Times New Roman"/>
          <w:i/>
          <w:kern w:val="0"/>
          <w:szCs w:val="21"/>
        </w:rPr>
        <w:t>University</w:t>
      </w:r>
      <w:r w:rsidR="002C04FB">
        <w:rPr>
          <w:rFonts w:ascii="Times New Roman" w:eastAsia="AdvOTea1a7398" w:hAnsi="Times New Roman"/>
          <w:i/>
          <w:kern w:val="0"/>
          <w:szCs w:val="21"/>
        </w:rPr>
        <w:t>, China</w:t>
      </w:r>
    </w:p>
    <w:p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110456" w:rsidRDefault="004745A8">
      <w:pPr>
        <w:spacing w:line="280" w:lineRule="exact"/>
        <w:contextualSpacing/>
        <w:jc w:val="center"/>
        <w:rPr>
          <w:rFonts w:ascii="Times New Roman" w:eastAsia="AdvOTea1a7398" w:hAnsi="Times New Roman"/>
          <w:b/>
          <w:kern w:val="0"/>
          <w:szCs w:val="21"/>
        </w:rPr>
      </w:pPr>
      <w:r>
        <w:rPr>
          <w:rFonts w:ascii="Times New Roman" w:eastAsia="AdvOTea1a7398" w:hAnsi="Times New Roman"/>
          <w:b/>
          <w:kern w:val="0"/>
          <w:szCs w:val="21"/>
        </w:rPr>
        <w:t>Xue-Hua Wang</w:t>
      </w:r>
    </w:p>
    <w:p w:rsidR="00E002F1" w:rsidRDefault="00E002F1">
      <w:pPr>
        <w:spacing w:line="280" w:lineRule="exact"/>
        <w:contextualSpacing/>
        <w:jc w:val="center"/>
        <w:rPr>
          <w:rFonts w:ascii="Times New Roman" w:eastAsia="AdvOTea1a7398" w:hAnsi="Times New Roman"/>
          <w:b/>
          <w:kern w:val="0"/>
          <w:szCs w:val="21"/>
        </w:rPr>
      </w:pPr>
      <w:r>
        <w:rPr>
          <w:rFonts w:ascii="Times New Roman" w:eastAsia="AdvOTea1a7398" w:hAnsi="Times New Roman" w:hint="eastAsia"/>
          <w:b/>
          <w:kern w:val="0"/>
          <w:szCs w:val="21"/>
        </w:rPr>
        <w:t>Email:</w:t>
      </w:r>
      <w:r>
        <w:rPr>
          <w:rFonts w:ascii="Times New Roman" w:eastAsia="AdvOTea1a7398" w:hAnsi="Times New Roman"/>
          <w:b/>
          <w:kern w:val="0"/>
          <w:szCs w:val="21"/>
        </w:rPr>
        <w:t xml:space="preserve"> </w:t>
      </w:r>
      <w:r w:rsidR="004745A8">
        <w:rPr>
          <w:rFonts w:ascii="Times New Roman" w:eastAsia="AdvOTea1a7398" w:hAnsi="Times New Roman"/>
          <w:b/>
          <w:kern w:val="0"/>
          <w:szCs w:val="21"/>
        </w:rPr>
        <w:t>wangxueh@mail.sysu.edu.cn</w:t>
      </w:r>
    </w:p>
    <w:p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110456" w:rsidRDefault="004745A8" w:rsidP="00695B80">
      <w:pPr>
        <w:autoSpaceDE w:val="0"/>
        <w:autoSpaceDN w:val="0"/>
        <w:adjustRightInd w:val="0"/>
        <w:ind w:firstLineChars="200" w:firstLine="420"/>
        <w:rPr>
          <w:rFonts w:ascii="Times New Roman" w:eastAsia="AdvOTea1a7398" w:hAnsi="Times New Roman"/>
          <w:kern w:val="0"/>
          <w:szCs w:val="21"/>
        </w:rPr>
      </w:pPr>
      <w:r w:rsidRPr="004745A8">
        <w:rPr>
          <w:rFonts w:ascii="Times New Roman" w:eastAsia="AdvOTea1a7398" w:hAnsi="Times New Roman"/>
          <w:kern w:val="0"/>
          <w:szCs w:val="21"/>
        </w:rPr>
        <w:t xml:space="preserve">Room-temperature quantum state is the </w:t>
      </w:r>
      <w:r>
        <w:rPr>
          <w:rFonts w:ascii="Times New Roman" w:eastAsia="AdvOTea1a7398" w:hAnsi="Times New Roman"/>
          <w:kern w:val="0"/>
          <w:szCs w:val="21"/>
        </w:rPr>
        <w:t>key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foundation for the development of high-performance micro-nano quantum optoelectronic devices</w:t>
      </w:r>
      <w:r>
        <w:rPr>
          <w:rFonts w:ascii="Times New Roman" w:eastAsia="AdvOTea1a7398" w:hAnsi="Times New Roman"/>
          <w:kern w:val="0"/>
          <w:szCs w:val="21"/>
        </w:rPr>
        <w:t>,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</w:t>
      </w:r>
      <w:r>
        <w:rPr>
          <w:rFonts w:ascii="Times New Roman" w:eastAsia="AdvOTea1a7398" w:hAnsi="Times New Roman"/>
          <w:kern w:val="0"/>
          <w:szCs w:val="21"/>
        </w:rPr>
        <w:t xml:space="preserve">quantum computation </w:t>
      </w:r>
      <w:r w:rsidRPr="004745A8">
        <w:rPr>
          <w:rFonts w:ascii="Times New Roman" w:eastAsia="AdvOTea1a7398" w:hAnsi="Times New Roman"/>
          <w:kern w:val="0"/>
          <w:szCs w:val="21"/>
        </w:rPr>
        <w:t>and solid-state quantum chips. However, due to the huge dissipation, the quantum state</w:t>
      </w:r>
      <w:r>
        <w:rPr>
          <w:rFonts w:ascii="Times New Roman" w:eastAsia="AdvOTea1a7398" w:hAnsi="Times New Roman"/>
          <w:kern w:val="0"/>
          <w:szCs w:val="21"/>
        </w:rPr>
        <w:t>s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and </w:t>
      </w:r>
      <w:r>
        <w:rPr>
          <w:rFonts w:ascii="Times New Roman" w:eastAsia="AdvOTea1a7398" w:hAnsi="Times New Roman"/>
          <w:kern w:val="0"/>
          <w:szCs w:val="21"/>
        </w:rPr>
        <w:t>their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devices are </w:t>
      </w:r>
      <w:r w:rsidR="00FE2817">
        <w:rPr>
          <w:rFonts w:ascii="Times New Roman" w:eastAsia="AdvOTea1a7398" w:hAnsi="Times New Roman"/>
          <w:kern w:val="0"/>
          <w:szCs w:val="21"/>
        </w:rPr>
        <w:t xml:space="preserve">extremely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difficult to work at room temperature. </w:t>
      </w:r>
      <w:r w:rsidR="00FE2817">
        <w:rPr>
          <w:rFonts w:ascii="Times New Roman" w:eastAsia="AdvOTea1a7398" w:hAnsi="Times New Roman"/>
          <w:kern w:val="0"/>
          <w:szCs w:val="21"/>
        </w:rPr>
        <w:t>The r</w:t>
      </w:r>
      <w:r w:rsidRPr="004745A8">
        <w:rPr>
          <w:rFonts w:ascii="Times New Roman" w:eastAsia="AdvOTea1a7398" w:hAnsi="Times New Roman"/>
          <w:kern w:val="0"/>
          <w:szCs w:val="21"/>
        </w:rPr>
        <w:t>oom</w:t>
      </w:r>
      <w:r w:rsidR="00FE2817">
        <w:rPr>
          <w:rFonts w:ascii="Times New Roman" w:eastAsia="AdvOTea1a7398" w:hAnsi="Times New Roman"/>
          <w:kern w:val="0"/>
          <w:szCs w:val="21"/>
        </w:rPr>
        <w:t>-</w:t>
      </w:r>
      <w:r w:rsidRPr="004745A8">
        <w:rPr>
          <w:rFonts w:ascii="Times New Roman" w:eastAsia="AdvOTea1a7398" w:hAnsi="Times New Roman"/>
          <w:kern w:val="0"/>
          <w:szCs w:val="21"/>
        </w:rPr>
        <w:t>temperature</w:t>
      </w:r>
      <w:r w:rsidR="00FE2817">
        <w:rPr>
          <w:rFonts w:ascii="Times New Roman" w:eastAsia="AdvOTea1a7398" w:hAnsi="Times New Roman"/>
          <w:kern w:val="0"/>
          <w:szCs w:val="21"/>
        </w:rPr>
        <w:t xml:space="preserve"> s</w:t>
      </w:r>
      <w:r w:rsidR="00FE2817" w:rsidRPr="004745A8">
        <w:rPr>
          <w:rFonts w:ascii="Times New Roman" w:eastAsia="AdvOTea1a7398" w:hAnsi="Times New Roman"/>
          <w:kern w:val="0"/>
          <w:szCs w:val="21"/>
        </w:rPr>
        <w:t xml:space="preserve">trong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coupling </w:t>
      </w:r>
      <w:r w:rsidR="00FE2817">
        <w:rPr>
          <w:rFonts w:ascii="Times New Roman" w:eastAsia="AdvOTea1a7398" w:hAnsi="Times New Roman"/>
          <w:kern w:val="0"/>
          <w:szCs w:val="21"/>
        </w:rPr>
        <w:t xml:space="preserve">between </w:t>
      </w:r>
      <w:r w:rsidR="00FE2817" w:rsidRPr="004745A8">
        <w:rPr>
          <w:rFonts w:ascii="Times New Roman" w:eastAsia="AdvOTea1a7398" w:hAnsi="Times New Roman"/>
          <w:kern w:val="0"/>
          <w:szCs w:val="21"/>
        </w:rPr>
        <w:t>exciton</w:t>
      </w:r>
      <w:r w:rsidR="00FE2817">
        <w:rPr>
          <w:rFonts w:ascii="Times New Roman" w:eastAsia="AdvOTea1a7398" w:hAnsi="Times New Roman"/>
          <w:kern w:val="0"/>
          <w:szCs w:val="21"/>
        </w:rPr>
        <w:t xml:space="preserve">s and </w:t>
      </w:r>
      <w:r w:rsidR="00FE2817" w:rsidRPr="004745A8">
        <w:rPr>
          <w:rFonts w:ascii="Times New Roman" w:eastAsia="AdvOTea1a7398" w:hAnsi="Times New Roman"/>
          <w:kern w:val="0"/>
          <w:szCs w:val="21"/>
        </w:rPr>
        <w:t>photon</w:t>
      </w:r>
      <w:r w:rsidR="00FE2817">
        <w:rPr>
          <w:rFonts w:ascii="Times New Roman" w:eastAsia="AdvOTea1a7398" w:hAnsi="Times New Roman"/>
          <w:kern w:val="0"/>
          <w:szCs w:val="21"/>
        </w:rPr>
        <w:t>s</w:t>
      </w:r>
      <w:r w:rsidR="00FE2817" w:rsidRPr="004745A8">
        <w:rPr>
          <w:rFonts w:ascii="Times New Roman" w:eastAsia="AdvOTea1a7398" w:hAnsi="Times New Roman"/>
          <w:kern w:val="0"/>
          <w:szCs w:val="21"/>
        </w:rPr>
        <w:t xml:space="preserve">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provides an effective </w:t>
      </w:r>
      <w:r w:rsidR="002818CC">
        <w:rPr>
          <w:rFonts w:ascii="Times New Roman" w:eastAsia="AdvOTea1a7398" w:hAnsi="Times New Roman"/>
          <w:kern w:val="0"/>
          <w:szCs w:val="21"/>
        </w:rPr>
        <w:t>solution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to realize artificial </w:t>
      </w:r>
      <w:r w:rsidR="00434858">
        <w:rPr>
          <w:rFonts w:ascii="Times New Roman" w:eastAsia="AdvOTea1a7398" w:hAnsi="Times New Roman"/>
          <w:kern w:val="0"/>
          <w:szCs w:val="21"/>
        </w:rPr>
        <w:t>r</w:t>
      </w:r>
      <w:r w:rsidR="00434858" w:rsidRPr="004745A8">
        <w:rPr>
          <w:rFonts w:ascii="Times New Roman" w:eastAsia="AdvOTea1a7398" w:hAnsi="Times New Roman"/>
          <w:kern w:val="0"/>
          <w:szCs w:val="21"/>
        </w:rPr>
        <w:t>oom</w:t>
      </w:r>
      <w:r w:rsidR="00434858">
        <w:rPr>
          <w:rFonts w:ascii="Times New Roman" w:eastAsia="AdvOTea1a7398" w:hAnsi="Times New Roman"/>
          <w:kern w:val="0"/>
          <w:szCs w:val="21"/>
        </w:rPr>
        <w:t>-</w:t>
      </w:r>
      <w:r w:rsidR="00434858" w:rsidRPr="004745A8">
        <w:rPr>
          <w:rFonts w:ascii="Times New Roman" w:eastAsia="AdvOTea1a7398" w:hAnsi="Times New Roman"/>
          <w:kern w:val="0"/>
          <w:szCs w:val="21"/>
        </w:rPr>
        <w:t xml:space="preserve">temperature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quantum states. </w:t>
      </w:r>
      <w:r w:rsidR="00861BA7">
        <w:rPr>
          <w:rFonts w:ascii="Times New Roman" w:eastAsia="AdvOTea1a7398" w:hAnsi="Times New Roman"/>
          <w:kern w:val="0"/>
          <w:szCs w:val="21"/>
        </w:rPr>
        <w:t>O</w:t>
      </w:r>
      <w:r w:rsidR="00861BA7" w:rsidRPr="00861BA7">
        <w:rPr>
          <w:rFonts w:ascii="Times New Roman" w:eastAsia="AdvOTea1a7398" w:hAnsi="Times New Roman"/>
          <w:kern w:val="0"/>
          <w:szCs w:val="21"/>
        </w:rPr>
        <w:t xml:space="preserve">ver </w:t>
      </w:r>
      <w:r w:rsidR="00861BA7">
        <w:rPr>
          <w:rFonts w:ascii="Times New Roman" w:eastAsia="AdvOTea1a7398" w:hAnsi="Times New Roman"/>
          <w:kern w:val="0"/>
          <w:szCs w:val="21"/>
        </w:rPr>
        <w:t xml:space="preserve">the past </w:t>
      </w:r>
      <w:r w:rsidR="00861BA7" w:rsidRPr="00861BA7">
        <w:rPr>
          <w:rFonts w:ascii="Times New Roman" w:eastAsia="AdvOTea1a7398" w:hAnsi="Times New Roman"/>
          <w:kern w:val="0"/>
          <w:szCs w:val="21"/>
        </w:rPr>
        <w:t>more than two decades</w:t>
      </w:r>
      <w:r w:rsidR="00861BA7">
        <w:rPr>
          <w:rFonts w:ascii="Times New Roman" w:eastAsia="AdvOTea1a7398" w:hAnsi="Times New Roman"/>
          <w:kern w:val="0"/>
          <w:szCs w:val="21"/>
        </w:rPr>
        <w:t>,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the </w:t>
      </w:r>
      <w:r w:rsidR="00352E0D">
        <w:rPr>
          <w:rFonts w:ascii="Times New Roman" w:eastAsia="AdvOTea1a7398" w:hAnsi="Times New Roman"/>
          <w:kern w:val="0"/>
          <w:szCs w:val="21"/>
        </w:rPr>
        <w:t xml:space="preserve">only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method of </w:t>
      </w:r>
      <w:r w:rsidR="00352E0D">
        <w:rPr>
          <w:rFonts w:ascii="Times New Roman" w:eastAsia="AdvOTea1a7398" w:hAnsi="Times New Roman"/>
          <w:kern w:val="0"/>
          <w:szCs w:val="21"/>
        </w:rPr>
        <w:t xml:space="preserve">achieving the room-temperature strong coupling is </w:t>
      </w:r>
      <w:r w:rsidR="001700CE">
        <w:rPr>
          <w:rFonts w:ascii="Times New Roman" w:eastAsia="AdvOTea1a7398" w:hAnsi="Times New Roman"/>
          <w:kern w:val="0"/>
          <w:szCs w:val="21"/>
        </w:rPr>
        <w:t xml:space="preserve">to greatly </w:t>
      </w:r>
      <w:r w:rsidRPr="004745A8">
        <w:rPr>
          <w:rFonts w:ascii="Times New Roman" w:eastAsia="AdvOTea1a7398" w:hAnsi="Times New Roman"/>
          <w:kern w:val="0"/>
          <w:szCs w:val="21"/>
        </w:rPr>
        <w:t>improv</w:t>
      </w:r>
      <w:r w:rsidR="001700CE">
        <w:rPr>
          <w:rFonts w:ascii="Times New Roman" w:eastAsia="AdvOTea1a7398" w:hAnsi="Times New Roman"/>
          <w:kern w:val="0"/>
          <w:szCs w:val="21"/>
        </w:rPr>
        <w:t>e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the exciton-photon coupling strength </w:t>
      </w:r>
      <w:r w:rsidR="001700CE">
        <w:rPr>
          <w:rFonts w:ascii="Times New Roman" w:eastAsia="AdvOTea1a7398" w:hAnsi="Times New Roman"/>
          <w:kern w:val="0"/>
          <w:szCs w:val="21"/>
        </w:rPr>
        <w:t>for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overcom</w:t>
      </w:r>
      <w:r w:rsidR="00434858">
        <w:rPr>
          <w:rFonts w:ascii="Times New Roman" w:eastAsia="AdvOTea1a7398" w:hAnsi="Times New Roman"/>
          <w:kern w:val="0"/>
          <w:szCs w:val="21"/>
        </w:rPr>
        <w:t>ing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the huge dissipation</w:t>
      </w:r>
      <w:r w:rsidR="001700CE">
        <w:rPr>
          <w:rFonts w:ascii="Times New Roman" w:eastAsia="AdvOTea1a7398" w:hAnsi="Times New Roman"/>
          <w:kern w:val="0"/>
          <w:szCs w:val="21"/>
        </w:rPr>
        <w:t xml:space="preserve">. </w:t>
      </w:r>
      <w:r w:rsidR="00222F07">
        <w:rPr>
          <w:rFonts w:ascii="Times New Roman" w:eastAsia="AdvOTea1a7398" w:hAnsi="Times New Roman"/>
          <w:kern w:val="0"/>
          <w:szCs w:val="21"/>
        </w:rPr>
        <w:t>The plasmonic</w:t>
      </w:r>
      <w:r w:rsidR="003A2E82">
        <w:rPr>
          <w:rFonts w:ascii="Times New Roman" w:eastAsia="AdvOTea1a7398" w:hAnsi="Times New Roman"/>
          <w:kern w:val="0"/>
          <w:szCs w:val="21"/>
        </w:rPr>
        <w:t xml:space="preserve"> micro</w:t>
      </w:r>
      <w:r w:rsidR="00222F07">
        <w:rPr>
          <w:rFonts w:ascii="Times New Roman" w:eastAsia="AdvOTea1a7398" w:hAnsi="Times New Roman"/>
          <w:kern w:val="0"/>
          <w:szCs w:val="21"/>
        </w:rPr>
        <w:t>cavit</w:t>
      </w:r>
      <w:r w:rsidR="00496798">
        <w:rPr>
          <w:rFonts w:ascii="Times New Roman" w:eastAsia="AdvOTea1a7398" w:hAnsi="Times New Roman"/>
          <w:kern w:val="0"/>
          <w:szCs w:val="21"/>
        </w:rPr>
        <w:t>ies</w:t>
      </w:r>
      <w:r w:rsidR="00222F07">
        <w:rPr>
          <w:rFonts w:ascii="Times New Roman" w:eastAsia="AdvOTea1a7398" w:hAnsi="Times New Roman"/>
          <w:kern w:val="0"/>
          <w:szCs w:val="21"/>
        </w:rPr>
        <w:t xml:space="preserve"> has been applied for this purpose</w:t>
      </w:r>
      <w:r w:rsidR="00471280">
        <w:rPr>
          <w:rFonts w:ascii="Times New Roman" w:eastAsia="AdvOTea1a7398" w:hAnsi="Times New Roman"/>
          <w:kern w:val="0"/>
          <w:szCs w:val="21"/>
        </w:rPr>
        <w:t>, which is difficult for scalability</w:t>
      </w:r>
      <w:r w:rsidR="003A2E82">
        <w:rPr>
          <w:rFonts w:ascii="Times New Roman" w:eastAsia="AdvOTea1a7398" w:hAnsi="Times New Roman"/>
          <w:kern w:val="0"/>
          <w:szCs w:val="21"/>
        </w:rPr>
        <w:t xml:space="preserve"> and </w:t>
      </w:r>
      <w:r w:rsidR="003A2E82" w:rsidRPr="003A2E82">
        <w:rPr>
          <w:rFonts w:ascii="Times New Roman" w:eastAsia="AdvOTea1a7398" w:hAnsi="Times New Roman"/>
          <w:kern w:val="0"/>
          <w:szCs w:val="21"/>
        </w:rPr>
        <w:t>miniaturization</w:t>
      </w:r>
      <w:r w:rsidR="00222F07">
        <w:rPr>
          <w:rFonts w:ascii="Times New Roman" w:eastAsia="AdvOTea1a7398" w:hAnsi="Times New Roman"/>
          <w:kern w:val="0"/>
          <w:szCs w:val="21"/>
        </w:rPr>
        <w:t xml:space="preserve">. </w:t>
      </w:r>
      <w:r w:rsidR="00471280">
        <w:rPr>
          <w:rFonts w:ascii="Times New Roman" w:eastAsia="AdvOTea1a7398" w:hAnsi="Times New Roman"/>
          <w:kern w:val="0"/>
          <w:szCs w:val="21"/>
        </w:rPr>
        <w:t xml:space="preserve">Here,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we </w:t>
      </w:r>
      <w:r w:rsidR="00471280">
        <w:rPr>
          <w:rFonts w:ascii="Times New Roman" w:eastAsia="AdvOTea1a7398" w:hAnsi="Times New Roman"/>
          <w:kern w:val="0"/>
          <w:szCs w:val="21"/>
        </w:rPr>
        <w:t xml:space="preserve">demonstrate that </w:t>
      </w:r>
      <w:r w:rsidRPr="004745A8">
        <w:rPr>
          <w:rFonts w:ascii="Times New Roman" w:eastAsia="AdvOTea1a7398" w:hAnsi="Times New Roman"/>
          <w:kern w:val="0"/>
          <w:szCs w:val="21"/>
        </w:rPr>
        <w:t>the room</w:t>
      </w:r>
      <w:r w:rsidR="00471280">
        <w:rPr>
          <w:rFonts w:ascii="Times New Roman" w:eastAsia="AdvOTea1a7398" w:hAnsi="Times New Roman"/>
          <w:kern w:val="0"/>
          <w:szCs w:val="21"/>
        </w:rPr>
        <w:t>-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temperature strong coupling of </w:t>
      </w:r>
      <w:r w:rsidR="00471280">
        <w:rPr>
          <w:rFonts w:ascii="Times New Roman" w:eastAsia="AdvOTea1a7398" w:hAnsi="Times New Roman"/>
          <w:kern w:val="0"/>
          <w:szCs w:val="21"/>
        </w:rPr>
        <w:t>a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single </w:t>
      </w:r>
      <w:r w:rsidR="00471280">
        <w:rPr>
          <w:rFonts w:ascii="Times New Roman" w:eastAsia="AdvOTea1a7398" w:hAnsi="Times New Roman"/>
          <w:kern w:val="0"/>
          <w:szCs w:val="21"/>
        </w:rPr>
        <w:t>exciton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and single nanoparticle </w:t>
      </w:r>
      <w:r w:rsidR="00471280">
        <w:rPr>
          <w:rFonts w:ascii="Times New Roman" w:eastAsia="AdvOTea1a7398" w:hAnsi="Times New Roman"/>
          <w:kern w:val="0"/>
          <w:szCs w:val="21"/>
        </w:rPr>
        <w:t>can be realized by the non-cavity plasmonic modes highly</w:t>
      </w:r>
      <w:r w:rsidR="00434858">
        <w:rPr>
          <w:rFonts w:ascii="Times New Roman" w:eastAsia="AdvOTea1a7398" w:hAnsi="Times New Roman"/>
          <w:kern w:val="0"/>
          <w:szCs w:val="21"/>
        </w:rPr>
        <w:t xml:space="preserve"> </w:t>
      </w:r>
      <w:r w:rsidR="00471280">
        <w:rPr>
          <w:rFonts w:ascii="Times New Roman" w:eastAsia="AdvOTea1a7398" w:hAnsi="Times New Roman"/>
          <w:kern w:val="0"/>
          <w:szCs w:val="21"/>
        </w:rPr>
        <w:t xml:space="preserve">localized in </w:t>
      </w:r>
      <w:r w:rsidR="003A2E82">
        <w:rPr>
          <w:rFonts w:ascii="Times New Roman" w:eastAsia="AdvOTea1a7398" w:hAnsi="Times New Roman"/>
          <w:kern w:val="0"/>
          <w:szCs w:val="21"/>
        </w:rPr>
        <w:t>cuboid nanorods, which o</w:t>
      </w:r>
      <w:r w:rsidR="003A2E82" w:rsidRPr="003A2E82">
        <w:rPr>
          <w:rFonts w:ascii="Times New Roman" w:eastAsia="AdvOTea1a7398" w:hAnsi="Times New Roman"/>
          <w:kern w:val="0"/>
          <w:szCs w:val="21"/>
        </w:rPr>
        <w:t>pens a pathway to the massive construction of room-temperature solid qubits</w:t>
      </w:r>
      <w:r w:rsidR="003A2E82">
        <w:rPr>
          <w:rFonts w:ascii="Times New Roman" w:eastAsia="AdvOTea1a7398" w:hAnsi="Times New Roman"/>
          <w:kern w:val="0"/>
          <w:szCs w:val="21"/>
        </w:rPr>
        <w:t>.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However, the </w:t>
      </w:r>
      <w:r w:rsidR="003A2E82">
        <w:rPr>
          <w:rFonts w:ascii="Times New Roman" w:eastAsia="AdvOTea1a7398" w:hAnsi="Times New Roman"/>
          <w:kern w:val="0"/>
          <w:szCs w:val="21"/>
        </w:rPr>
        <w:t>room-temperature strong coupling achieved by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 improving the </w:t>
      </w:r>
      <w:r w:rsidR="003A2E82">
        <w:rPr>
          <w:rFonts w:ascii="Times New Roman" w:eastAsia="AdvOTea1a7398" w:hAnsi="Times New Roman"/>
          <w:kern w:val="0"/>
          <w:szCs w:val="21"/>
        </w:rPr>
        <w:t xml:space="preserve">coupling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strength is </w:t>
      </w:r>
      <w:r w:rsidR="003A2E82">
        <w:rPr>
          <w:rFonts w:ascii="Times New Roman" w:eastAsia="AdvOTea1a7398" w:hAnsi="Times New Roman"/>
          <w:kern w:val="0"/>
          <w:szCs w:val="21"/>
        </w:rPr>
        <w:t xml:space="preserve">accidental events 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with </w:t>
      </w:r>
      <w:r w:rsidRPr="004745A8">
        <w:rPr>
          <w:rFonts w:ascii="Times New Roman" w:eastAsia="AdvOTea1a7398" w:hAnsi="Times New Roman"/>
          <w:kern w:val="0"/>
          <w:szCs w:val="21"/>
        </w:rPr>
        <w:t>very low probability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of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less than 1% 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due to </w:t>
      </w:r>
      <w:r w:rsidRPr="004745A8">
        <w:rPr>
          <w:rFonts w:ascii="Times New Roman" w:eastAsia="AdvOTea1a7398" w:hAnsi="Times New Roman"/>
          <w:kern w:val="0"/>
          <w:szCs w:val="21"/>
        </w:rPr>
        <w:t xml:space="preserve">harsh 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critical </w:t>
      </w:r>
      <w:r w:rsidRPr="004745A8">
        <w:rPr>
          <w:rFonts w:ascii="Times New Roman" w:eastAsia="AdvOTea1a7398" w:hAnsi="Times New Roman"/>
          <w:kern w:val="0"/>
          <w:szCs w:val="21"/>
        </w:rPr>
        <w:t>conditions.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To overcome this challenge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, we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present a highly</w:t>
      </w:r>
      <w:r w:rsidR="00434858">
        <w:rPr>
          <w:rFonts w:ascii="Times New Roman" w:eastAsia="AdvOTea1a7398" w:hAnsi="Times New Roman"/>
          <w:kern w:val="0"/>
          <w:szCs w:val="21"/>
        </w:rPr>
        <w:t>-</w:t>
      </w:r>
      <w:r w:rsidR="009457BA" w:rsidRPr="009457BA">
        <w:rPr>
          <w:rFonts w:ascii="Times New Roman" w:eastAsia="AdvOTea1a7398" w:hAnsi="Times New Roman"/>
          <w:kern w:val="0"/>
          <w:szCs w:val="21"/>
        </w:rPr>
        <w:t xml:space="preserve">efficient approach for achieving </w:t>
      </w:r>
      <w:r w:rsidR="009457BA">
        <w:rPr>
          <w:rFonts w:ascii="Times New Roman" w:eastAsia="AdvOTea1a7398" w:hAnsi="Times New Roman"/>
          <w:kern w:val="0"/>
          <w:szCs w:val="21"/>
        </w:rPr>
        <w:t>the room-temperature</w:t>
      </w:r>
      <w:r w:rsidR="009457BA" w:rsidRPr="009457BA">
        <w:rPr>
          <w:rFonts w:ascii="Times New Roman" w:eastAsia="AdvOTea1a7398" w:hAnsi="Times New Roman"/>
          <w:kern w:val="0"/>
          <w:szCs w:val="21"/>
        </w:rPr>
        <w:t xml:space="preserve"> strong coupling by reducing the critical interaction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strength at the exceptional point based upon the damping inhibition and matching of the coupled system</w:t>
      </w:r>
      <w:r w:rsidR="00434858">
        <w:rPr>
          <w:rFonts w:ascii="Times New Roman" w:eastAsia="AdvOTea1a7398" w:hAnsi="Times New Roman"/>
          <w:kern w:val="0"/>
          <w:szCs w:val="21"/>
        </w:rPr>
        <w:t>s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,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which</w:t>
      </w:r>
      <w:r w:rsidR="009457BA" w:rsidRPr="009457BA">
        <w:rPr>
          <w:rFonts w:ascii="Times New Roman" w:eastAsia="AdvOTea1a7398" w:hAnsi="Times New Roman"/>
          <w:kern w:val="0"/>
          <w:szCs w:val="21"/>
        </w:rPr>
        <w:t xml:space="preserve"> dramatically relaxes the harsh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 xml:space="preserve">critical conditions 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and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significantly improv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es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the success rate</w:t>
      </w:r>
      <w:r w:rsidR="009457BA">
        <w:rPr>
          <w:rFonts w:ascii="Times New Roman" w:eastAsia="AdvOTea1a7398" w:hAnsi="Times New Roman"/>
          <w:kern w:val="0"/>
          <w:szCs w:val="21"/>
        </w:rPr>
        <w:t xml:space="preserve"> </w:t>
      </w:r>
      <w:r w:rsidR="009457BA" w:rsidRPr="009457BA">
        <w:rPr>
          <w:rFonts w:ascii="Times New Roman" w:eastAsia="AdvOTea1a7398" w:hAnsi="Times New Roman"/>
          <w:kern w:val="0"/>
          <w:szCs w:val="21"/>
        </w:rPr>
        <w:t>from about 1% to 80%.</w:t>
      </w:r>
      <w:r w:rsidR="002C04FB">
        <w:rPr>
          <w:rFonts w:ascii="Times New Roman" w:eastAsia="AdvOTea1a7398" w:hAnsi="Times New Roman"/>
          <w:kern w:val="0"/>
          <w:szCs w:val="21"/>
        </w:rPr>
        <w:t xml:space="preserve"> </w:t>
      </w:r>
      <w:r w:rsidR="00695B80" w:rsidRPr="00695B80">
        <w:rPr>
          <w:rFonts w:ascii="Times New Roman" w:eastAsia="AdvOTea1a7398" w:hAnsi="Times New Roman"/>
          <w:kern w:val="0"/>
          <w:szCs w:val="21"/>
        </w:rPr>
        <w:t xml:space="preserve">Our work </w:t>
      </w:r>
      <w:r w:rsidR="00434858">
        <w:rPr>
          <w:rFonts w:ascii="Times New Roman" w:eastAsia="AdvOTea1a7398" w:hAnsi="Times New Roman"/>
          <w:kern w:val="0"/>
          <w:szCs w:val="21"/>
        </w:rPr>
        <w:t>will</w:t>
      </w:r>
      <w:r w:rsidR="00695B80" w:rsidRPr="00695B80">
        <w:rPr>
          <w:rFonts w:ascii="Times New Roman" w:eastAsia="AdvOTea1a7398" w:hAnsi="Times New Roman"/>
          <w:kern w:val="0"/>
          <w:szCs w:val="21"/>
        </w:rPr>
        <w:t xml:space="preserve"> advance in room</w:t>
      </w:r>
      <w:r w:rsidR="00695B80">
        <w:rPr>
          <w:rFonts w:ascii="Times New Roman" w:eastAsia="AdvOTea1a7398" w:hAnsi="Times New Roman"/>
          <w:kern w:val="0"/>
          <w:szCs w:val="21"/>
        </w:rPr>
        <w:t>-</w:t>
      </w:r>
      <w:r w:rsidR="00695B80" w:rsidRPr="00695B80">
        <w:rPr>
          <w:rFonts w:ascii="Times New Roman" w:eastAsia="AdvOTea1a7398" w:hAnsi="Times New Roman"/>
          <w:kern w:val="0"/>
          <w:szCs w:val="21"/>
        </w:rPr>
        <w:t>temperature</w:t>
      </w:r>
      <w:r w:rsidR="00695B80">
        <w:rPr>
          <w:rFonts w:ascii="Times New Roman" w:eastAsia="AdvOTea1a7398" w:hAnsi="Times New Roman"/>
          <w:kern w:val="0"/>
          <w:szCs w:val="21"/>
        </w:rPr>
        <w:t xml:space="preserve"> </w:t>
      </w:r>
      <w:r w:rsidR="00695B80" w:rsidRPr="00695B80">
        <w:rPr>
          <w:rFonts w:ascii="Times New Roman" w:eastAsia="AdvOTea1a7398" w:hAnsi="Times New Roman"/>
          <w:kern w:val="0"/>
          <w:szCs w:val="21"/>
        </w:rPr>
        <w:t xml:space="preserve">quantum </w:t>
      </w:r>
      <w:r w:rsidR="00695B80">
        <w:rPr>
          <w:rFonts w:ascii="Times New Roman" w:eastAsia="AdvOTea1a7398" w:hAnsi="Times New Roman"/>
          <w:kern w:val="0"/>
          <w:szCs w:val="21"/>
        </w:rPr>
        <w:t>devices</w:t>
      </w:r>
      <w:r w:rsidR="00695B80" w:rsidRPr="00695B80">
        <w:rPr>
          <w:rFonts w:ascii="Times New Roman" w:eastAsia="AdvOTea1a7398" w:hAnsi="Times New Roman"/>
          <w:kern w:val="0"/>
          <w:szCs w:val="21"/>
        </w:rPr>
        <w:t xml:space="preserve"> based on strong</w:t>
      </w:r>
      <w:r w:rsidR="00695B80">
        <w:rPr>
          <w:rFonts w:ascii="Times New Roman" w:eastAsia="AdvOTea1a7398" w:hAnsi="Times New Roman"/>
          <w:kern w:val="0"/>
          <w:szCs w:val="21"/>
        </w:rPr>
        <w:t xml:space="preserve"> </w:t>
      </w:r>
      <w:r w:rsidR="00695B80" w:rsidRPr="00695B80">
        <w:rPr>
          <w:rFonts w:ascii="Times New Roman" w:eastAsia="AdvOTea1a7398" w:hAnsi="Times New Roman"/>
          <w:kern w:val="0"/>
          <w:szCs w:val="21"/>
        </w:rPr>
        <w:t>coupling single-qubit.</w:t>
      </w:r>
    </w:p>
    <w:p w:rsidR="00695B80" w:rsidRDefault="00695B80" w:rsidP="00695B80">
      <w:pPr>
        <w:autoSpaceDE w:val="0"/>
        <w:autoSpaceDN w:val="0"/>
        <w:adjustRightInd w:val="0"/>
        <w:ind w:firstLineChars="200" w:firstLine="422"/>
        <w:rPr>
          <w:rFonts w:ascii="Times New Roman" w:hAnsi="Times New Roman"/>
          <w:b/>
          <w:bCs/>
          <w:szCs w:val="21"/>
          <w:u w:val="single"/>
        </w:rPr>
      </w:pPr>
    </w:p>
    <w:p w:rsidR="00110456" w:rsidRDefault="0009048D">
      <w:pPr>
        <w:overflowPunct w:val="0"/>
        <w:autoSpaceDE w:val="0"/>
        <w:autoSpaceDN w:val="0"/>
        <w:spacing w:line="440" w:lineRule="exact"/>
        <w:jc w:val="left"/>
        <w:rPr>
          <w:rFonts w:ascii="Times New Roman" w:hAnsi="Times New Roman"/>
          <w:b/>
          <w:bCs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3810</wp:posOffset>
            </wp:positionV>
            <wp:extent cx="711835" cy="890270"/>
            <wp:effectExtent l="0" t="0" r="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4FB">
        <w:rPr>
          <w:rFonts w:ascii="Times New Roman" w:hAnsi="Times New Roman"/>
          <w:b/>
          <w:bCs/>
          <w:szCs w:val="21"/>
          <w:u w:val="single"/>
        </w:rPr>
        <w:t>Short Bio:</w:t>
      </w:r>
    </w:p>
    <w:p w:rsidR="00110456" w:rsidRDefault="005C78C6">
      <w:pPr>
        <w:spacing w:line="280" w:lineRule="exact"/>
        <w:contextualSpacing/>
        <w:rPr>
          <w:rFonts w:ascii="Times New Roman" w:eastAsia="AdvOTea1a7398" w:hAnsi="Times New Roman"/>
          <w:kern w:val="0"/>
          <w:szCs w:val="21"/>
        </w:rPr>
      </w:pPr>
      <w:r>
        <w:rPr>
          <w:rFonts w:ascii="Times New Roman" w:hAnsi="Times New Roman"/>
          <w:b/>
          <w:w w:val="90"/>
          <w:szCs w:val="21"/>
        </w:rPr>
        <w:t>Xue-Hua Wang</w:t>
      </w:r>
      <w:r w:rsidR="0009048D" w:rsidRPr="0009048D">
        <w:rPr>
          <w:rFonts w:ascii="Times New Roman" w:hAnsi="Times New Roman"/>
          <w:b/>
          <w:w w:val="9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received his PhD degree i</w:t>
      </w:r>
      <w:r w:rsidR="00E002F1">
        <w:rPr>
          <w:rFonts w:ascii="Times New Roman" w:eastAsia="AdvOTea1a7398" w:hAnsi="Times New Roman"/>
          <w:kern w:val="0"/>
          <w:szCs w:val="21"/>
        </w:rPr>
        <w:t xml:space="preserve">n </w:t>
      </w:r>
      <w:r>
        <w:rPr>
          <w:rFonts w:ascii="Times New Roman" w:eastAsia="AdvOTea1a7398" w:hAnsi="Times New Roman"/>
          <w:kern w:val="0"/>
          <w:szCs w:val="21"/>
        </w:rPr>
        <w:t>Condensed Matter</w:t>
      </w:r>
      <w:r w:rsidR="00E002F1">
        <w:rPr>
          <w:rFonts w:ascii="Times New Roman" w:eastAsia="AdvOTea1a7398" w:hAnsi="Times New Roman"/>
          <w:kern w:val="0"/>
          <w:szCs w:val="21"/>
        </w:rPr>
        <w:t xml:space="preserve"> Physics from </w:t>
      </w:r>
      <w:r>
        <w:rPr>
          <w:rFonts w:ascii="Times New Roman" w:eastAsia="AdvOTea1a7398" w:hAnsi="Times New Roman"/>
          <w:kern w:val="0"/>
          <w:szCs w:val="21"/>
        </w:rPr>
        <w:t xml:space="preserve">Shanghai </w:t>
      </w:r>
      <w:r w:rsidR="00430C5D">
        <w:rPr>
          <w:rFonts w:ascii="Times New Roman" w:eastAsia="AdvOTea1a7398" w:hAnsi="Times New Roman"/>
          <w:kern w:val="0"/>
          <w:szCs w:val="21"/>
        </w:rPr>
        <w:t>Jiao Tong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University,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430C5D">
        <w:rPr>
          <w:rFonts w:ascii="Times New Roman" w:eastAsia="AdvOTea1a7398" w:hAnsi="Times New Roman"/>
          <w:kern w:val="0"/>
          <w:szCs w:val="21"/>
        </w:rPr>
        <w:t>China</w:t>
      </w:r>
      <w:r w:rsidR="002C04FB">
        <w:rPr>
          <w:rFonts w:ascii="Times New Roman" w:eastAsia="AdvOTea1a7398" w:hAnsi="Times New Roman"/>
          <w:kern w:val="0"/>
          <w:szCs w:val="21"/>
        </w:rPr>
        <w:t>.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He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is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a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professor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of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430C5D">
        <w:rPr>
          <w:rFonts w:ascii="Times New Roman" w:eastAsia="AdvOTea1a7398" w:hAnsi="Times New Roman"/>
          <w:kern w:val="0"/>
          <w:szCs w:val="21"/>
        </w:rPr>
        <w:t xml:space="preserve">Sun Yat-Sen </w:t>
      </w:r>
      <w:r w:rsidR="0009048D">
        <w:rPr>
          <w:rFonts w:ascii="Times New Roman" w:eastAsia="AdvOTea1a7398" w:hAnsi="Times New Roman"/>
          <w:kern w:val="0"/>
          <w:szCs w:val="21"/>
        </w:rPr>
        <w:t>University</w:t>
      </w:r>
      <w:r w:rsidR="002C04FB">
        <w:rPr>
          <w:rFonts w:ascii="Times New Roman" w:eastAsia="AdvOTea1a7398" w:hAnsi="Times New Roman"/>
          <w:kern w:val="0"/>
          <w:szCs w:val="21"/>
        </w:rPr>
        <w:t>,</w:t>
      </w:r>
      <w:r w:rsidR="009A2ED3">
        <w:rPr>
          <w:rFonts w:ascii="Times New Roman" w:eastAsia="AdvOTea1a7398" w:hAnsi="Times New Roman"/>
          <w:kern w:val="0"/>
          <w:szCs w:val="21"/>
        </w:rPr>
        <w:t xml:space="preserve"> </w:t>
      </w:r>
      <w:r w:rsidR="002C04FB">
        <w:rPr>
          <w:rFonts w:ascii="Times New Roman" w:eastAsia="AdvOTea1a7398" w:hAnsi="Times New Roman"/>
          <w:kern w:val="0"/>
          <w:szCs w:val="21"/>
        </w:rPr>
        <w:t>China.</w:t>
      </w:r>
    </w:p>
    <w:p w:rsidR="00110456" w:rsidRPr="00430C5D" w:rsidRDefault="00110456">
      <w:pPr>
        <w:spacing w:line="240" w:lineRule="exact"/>
        <w:outlineLvl w:val="0"/>
        <w:rPr>
          <w:rFonts w:ascii="Times New Roman" w:hAnsi="Times New Roman"/>
          <w:szCs w:val="21"/>
        </w:rPr>
      </w:pPr>
    </w:p>
    <w:sectPr w:rsidR="00110456" w:rsidRPr="00430C5D" w:rsidSect="00110456">
      <w:headerReference w:type="default" r:id="rId8"/>
      <w:footerReference w:type="default" r:id="rId9"/>
      <w:pgSz w:w="9072" w:h="13892"/>
      <w:pgMar w:top="1018" w:right="851" w:bottom="1418" w:left="141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E08" w:rsidRDefault="00772E08" w:rsidP="00110456">
      <w:r>
        <w:separator/>
      </w:r>
    </w:p>
  </w:endnote>
  <w:endnote w:type="continuationSeparator" w:id="0">
    <w:p w:rsidR="00772E08" w:rsidRDefault="00772E08" w:rsidP="00110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dvOTea1a7398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456" w:rsidRDefault="00CB5E99">
    <w:pPr>
      <w:pStyle w:val="a6"/>
      <w:jc w:val="right"/>
    </w:pPr>
    <w:r>
      <w:fldChar w:fldCharType="begin"/>
    </w:r>
    <w:r w:rsidR="002C04FB">
      <w:instrText>PAGE   \* MERGEFORMAT</w:instrText>
    </w:r>
    <w:r>
      <w:fldChar w:fldCharType="separate"/>
    </w:r>
    <w:r w:rsidR="00450E38" w:rsidRPr="00450E38">
      <w:rPr>
        <w:noProof/>
        <w:lang w:val="zh-CN"/>
      </w:rPr>
      <w:t>-</w:t>
    </w:r>
    <w:r w:rsidR="00450E38">
      <w:rPr>
        <w:noProof/>
      </w:rPr>
      <w:t xml:space="preserve"> 1 -</w:t>
    </w:r>
    <w:r>
      <w:fldChar w:fldCharType="end"/>
    </w:r>
  </w:p>
  <w:p w:rsidR="00110456" w:rsidRDefault="0011045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E08" w:rsidRDefault="00772E08" w:rsidP="00110456">
      <w:r>
        <w:separator/>
      </w:r>
    </w:p>
  </w:footnote>
  <w:footnote w:type="continuationSeparator" w:id="0">
    <w:p w:rsidR="00772E08" w:rsidRDefault="00772E08" w:rsidP="001104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456" w:rsidRDefault="00067343">
    <w:pPr>
      <w:pStyle w:val="a7"/>
    </w:pPr>
    <w:r>
      <w:rPr>
        <w:noProof/>
      </w:rPr>
      <w:drawing>
        <wp:anchor distT="0" distB="0" distL="114300" distR="114300" simplePos="0" relativeHeight="1024" behindDoc="0" locked="0" layoutInCell="1" allowOverlap="1">
          <wp:simplePos x="0" y="0"/>
          <wp:positionH relativeFrom="margin">
            <wp:posOffset>3490595</wp:posOffset>
          </wp:positionH>
          <wp:positionV relativeFrom="paragraph">
            <wp:posOffset>-216535</wp:posOffset>
          </wp:positionV>
          <wp:extent cx="809625" cy="349250"/>
          <wp:effectExtent l="0" t="0" r="9525" b="0"/>
          <wp:wrapNone/>
          <wp:docPr id="1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6F3D"/>
    <w:rsid w:val="00021B4C"/>
    <w:rsid w:val="0003479A"/>
    <w:rsid w:val="00060120"/>
    <w:rsid w:val="00067343"/>
    <w:rsid w:val="0009048D"/>
    <w:rsid w:val="00110456"/>
    <w:rsid w:val="001700CE"/>
    <w:rsid w:val="001A22C7"/>
    <w:rsid w:val="00222F07"/>
    <w:rsid w:val="0026535C"/>
    <w:rsid w:val="002818CC"/>
    <w:rsid w:val="002B0052"/>
    <w:rsid w:val="002B6185"/>
    <w:rsid w:val="002C04FB"/>
    <w:rsid w:val="002E4865"/>
    <w:rsid w:val="003220BE"/>
    <w:rsid w:val="0033595C"/>
    <w:rsid w:val="00352E0D"/>
    <w:rsid w:val="00393B48"/>
    <w:rsid w:val="003A2E82"/>
    <w:rsid w:val="003B3975"/>
    <w:rsid w:val="003C7BE6"/>
    <w:rsid w:val="00404A8F"/>
    <w:rsid w:val="00404D43"/>
    <w:rsid w:val="00430C5D"/>
    <w:rsid w:val="00434858"/>
    <w:rsid w:val="00450E38"/>
    <w:rsid w:val="00466898"/>
    <w:rsid w:val="00471280"/>
    <w:rsid w:val="00473DC4"/>
    <w:rsid w:val="004745A8"/>
    <w:rsid w:val="004876EA"/>
    <w:rsid w:val="004879E9"/>
    <w:rsid w:val="004905A6"/>
    <w:rsid w:val="00496798"/>
    <w:rsid w:val="004E52B7"/>
    <w:rsid w:val="00511090"/>
    <w:rsid w:val="00565CE0"/>
    <w:rsid w:val="005803CD"/>
    <w:rsid w:val="00584E5E"/>
    <w:rsid w:val="005B7016"/>
    <w:rsid w:val="005C78C6"/>
    <w:rsid w:val="005F37C4"/>
    <w:rsid w:val="00631F6D"/>
    <w:rsid w:val="00676DC6"/>
    <w:rsid w:val="00694E36"/>
    <w:rsid w:val="00695B80"/>
    <w:rsid w:val="006C1B10"/>
    <w:rsid w:val="00772E08"/>
    <w:rsid w:val="0077463B"/>
    <w:rsid w:val="00791ED8"/>
    <w:rsid w:val="007B6636"/>
    <w:rsid w:val="00807566"/>
    <w:rsid w:val="00861B76"/>
    <w:rsid w:val="00861BA7"/>
    <w:rsid w:val="008C7FC6"/>
    <w:rsid w:val="00906B0E"/>
    <w:rsid w:val="00930E39"/>
    <w:rsid w:val="0094269C"/>
    <w:rsid w:val="009434C3"/>
    <w:rsid w:val="009457BA"/>
    <w:rsid w:val="009548FE"/>
    <w:rsid w:val="009A2ED3"/>
    <w:rsid w:val="009C6F3D"/>
    <w:rsid w:val="00A762EC"/>
    <w:rsid w:val="00AB76A6"/>
    <w:rsid w:val="00AD170D"/>
    <w:rsid w:val="00B1014E"/>
    <w:rsid w:val="00B45166"/>
    <w:rsid w:val="00B60DF6"/>
    <w:rsid w:val="00B85C02"/>
    <w:rsid w:val="00BD2324"/>
    <w:rsid w:val="00BD3C0C"/>
    <w:rsid w:val="00C4134A"/>
    <w:rsid w:val="00CA3C0E"/>
    <w:rsid w:val="00CB5E99"/>
    <w:rsid w:val="00D11B73"/>
    <w:rsid w:val="00D56D82"/>
    <w:rsid w:val="00D91A34"/>
    <w:rsid w:val="00DD0520"/>
    <w:rsid w:val="00DD709A"/>
    <w:rsid w:val="00E002F1"/>
    <w:rsid w:val="00E30339"/>
    <w:rsid w:val="00E66C0D"/>
    <w:rsid w:val="00EC7B58"/>
    <w:rsid w:val="00F3729C"/>
    <w:rsid w:val="00F63910"/>
    <w:rsid w:val="00FA1380"/>
    <w:rsid w:val="00FC16C2"/>
    <w:rsid w:val="00FE2817"/>
    <w:rsid w:val="23734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45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rsid w:val="00110456"/>
    <w:rPr>
      <w:b/>
      <w:bCs/>
    </w:rPr>
  </w:style>
  <w:style w:type="paragraph" w:styleId="a4">
    <w:name w:val="annotation text"/>
    <w:basedOn w:val="a"/>
    <w:link w:val="Char0"/>
    <w:uiPriority w:val="99"/>
    <w:semiHidden/>
    <w:qFormat/>
    <w:rsid w:val="00110456"/>
    <w:pPr>
      <w:jc w:val="left"/>
    </w:pPr>
  </w:style>
  <w:style w:type="paragraph" w:styleId="a5">
    <w:name w:val="Balloon Text"/>
    <w:basedOn w:val="a"/>
    <w:link w:val="Char1"/>
    <w:uiPriority w:val="99"/>
    <w:semiHidden/>
    <w:rsid w:val="00110456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1104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rsid w:val="001104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rsid w:val="00110456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9">
    <w:name w:val="Strong"/>
    <w:basedOn w:val="a0"/>
    <w:uiPriority w:val="99"/>
    <w:qFormat/>
    <w:rsid w:val="00110456"/>
    <w:rPr>
      <w:rFonts w:cs="Times New Roman"/>
      <w:b/>
    </w:rPr>
  </w:style>
  <w:style w:type="character" w:styleId="aa">
    <w:name w:val="annotation reference"/>
    <w:basedOn w:val="a0"/>
    <w:uiPriority w:val="99"/>
    <w:semiHidden/>
    <w:rsid w:val="00110456"/>
    <w:rPr>
      <w:rFonts w:cs="Times New Roman"/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locked/>
    <w:rsid w:val="00110456"/>
    <w:rPr>
      <w:rFonts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locked/>
    <w:rsid w:val="00110456"/>
    <w:rPr>
      <w:rFonts w:cs="Times New Roman"/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locked/>
    <w:rsid w:val="00110456"/>
    <w:rPr>
      <w:rFonts w:ascii="Calibri" w:hAnsi="Calibri" w:cs="Times New Roman"/>
    </w:rPr>
  </w:style>
  <w:style w:type="character" w:customStyle="1" w:styleId="Char">
    <w:name w:val="批注主题 Char"/>
    <w:basedOn w:val="Char0"/>
    <w:link w:val="a3"/>
    <w:uiPriority w:val="99"/>
    <w:semiHidden/>
    <w:qFormat/>
    <w:locked/>
    <w:rsid w:val="00110456"/>
    <w:rPr>
      <w:rFonts w:ascii="Calibri" w:hAnsi="Calibri" w:cs="Times New Roman"/>
      <w:b/>
      <w:bCs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110456"/>
    <w:rPr>
      <w:rFonts w:ascii="Calibri" w:hAnsi="Calibri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sid w:val="00110456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1756</Characters>
  <Application>Microsoft Office Word</Application>
  <DocSecurity>0</DocSecurity>
  <Lines>14</Lines>
  <Paragraphs>4</Paragraphs>
  <ScaleCrop>false</ScaleCrop>
  <Company>Microsoft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张光</dc:creator>
  <cp:lastModifiedBy>unknown</cp:lastModifiedBy>
  <cp:revision>2</cp:revision>
  <dcterms:created xsi:type="dcterms:W3CDTF">2024-01-25T09:28:00Z</dcterms:created>
  <dcterms:modified xsi:type="dcterms:W3CDTF">2024-01-25T09:28:00Z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